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A7" w:rsidRDefault="001820A7" w:rsidP="001820A7">
      <w:r>
        <w:t xml:space="preserve">OGGETTO: Convocazione del Consiglio Nazionale - 30 aprile 2021 ore 9.00. </w:t>
      </w:r>
    </w:p>
    <w:p w:rsidR="001820A7" w:rsidRDefault="001820A7" w:rsidP="001820A7"/>
    <w:p w:rsidR="001820A7" w:rsidRDefault="001820A7" w:rsidP="001820A7"/>
    <w:p w:rsidR="001820A7" w:rsidRDefault="001820A7" w:rsidP="001820A7">
      <w:r>
        <w:t xml:space="preserve">Il Consiglio Nazionale dell’Unione è convocato in modalità on line attraverso la piattaforma </w:t>
      </w:r>
    </w:p>
    <w:p w:rsidR="001820A7" w:rsidRDefault="001820A7" w:rsidP="001820A7">
      <w:r>
        <w:t xml:space="preserve">zoom-meeting </w:t>
      </w:r>
      <w:r>
        <w:t>il</w:t>
      </w:r>
      <w:r>
        <w:t xml:space="preserve"> giorno 30 aprile 2021 ore 9.00 </w:t>
      </w:r>
      <w:bookmarkStart w:id="0" w:name="_GoBack"/>
      <w:bookmarkEnd w:id="0"/>
      <w:r>
        <w:t xml:space="preserve">per discutere e deliberare sul seguente </w:t>
      </w:r>
    </w:p>
    <w:p w:rsidR="001820A7" w:rsidRDefault="001820A7" w:rsidP="001820A7"/>
    <w:p w:rsidR="001820A7" w:rsidRDefault="001820A7" w:rsidP="001820A7">
      <w:r>
        <w:t>ORDINE DEL GIORNO</w:t>
      </w:r>
    </w:p>
    <w:p w:rsidR="001820A7" w:rsidRDefault="001820A7" w:rsidP="001820A7"/>
    <w:p w:rsidR="001820A7" w:rsidRDefault="001820A7" w:rsidP="001820A7">
      <w:r>
        <w:t>1)</w:t>
      </w:r>
      <w:r>
        <w:tab/>
        <w:t>Approvazione del verbale della seduta precedente.</w:t>
      </w:r>
    </w:p>
    <w:p w:rsidR="001820A7" w:rsidRDefault="001820A7" w:rsidP="001820A7">
      <w:r>
        <w:t>2)</w:t>
      </w:r>
      <w:r>
        <w:tab/>
        <w:t>Esame e approvazione della relazione consuntiva anno 2020.</w:t>
      </w:r>
    </w:p>
    <w:p w:rsidR="001820A7" w:rsidRDefault="001820A7" w:rsidP="001820A7">
      <w:r>
        <w:t>3)</w:t>
      </w:r>
      <w:r>
        <w:tab/>
        <w:t>Esame e approvazione del Bilancio consuntivo anno 2020.</w:t>
      </w:r>
    </w:p>
    <w:p w:rsidR="001820A7" w:rsidRDefault="001820A7" w:rsidP="001820A7">
      <w:r>
        <w:t>4)</w:t>
      </w:r>
      <w:r>
        <w:tab/>
        <w:t>Nomina del Segretario Generale su proposta della Direzione Nazionale</w:t>
      </w:r>
    </w:p>
    <w:p w:rsidR="001820A7" w:rsidRDefault="001820A7" w:rsidP="001820A7">
      <w:r>
        <w:t>5)</w:t>
      </w:r>
      <w:r>
        <w:tab/>
        <w:t>Costituzione gruppo di lavoro per la revisione dei regolamenti generale e finanziario</w:t>
      </w:r>
    </w:p>
    <w:p w:rsidR="001820A7" w:rsidRDefault="001820A7" w:rsidP="001820A7">
      <w:r>
        <w:t>6)</w:t>
      </w:r>
      <w:r>
        <w:tab/>
        <w:t>Situazione della sezione territoriale di Livorno e provvedimenti conseguenti</w:t>
      </w:r>
    </w:p>
    <w:p w:rsidR="001820A7" w:rsidRDefault="001820A7" w:rsidP="001820A7">
      <w:r>
        <w:t>7)</w:t>
      </w:r>
      <w:r>
        <w:tab/>
        <w:t>Proposte di nomina di Presidenti Onorari</w:t>
      </w:r>
    </w:p>
    <w:p w:rsidR="001820A7" w:rsidRDefault="001820A7" w:rsidP="001820A7">
      <w:r>
        <w:t>8)</w:t>
      </w:r>
      <w:r>
        <w:tab/>
        <w:t>Proposte di nomina di Soci Onorari</w:t>
      </w:r>
    </w:p>
    <w:p w:rsidR="001820A7" w:rsidRDefault="001820A7" w:rsidP="001820A7">
      <w:r>
        <w:t>9)</w:t>
      </w:r>
      <w:r>
        <w:tab/>
        <w:t>Comunicazioni dei Consiglieri Stilla e Taverna relative ai propri incarichi specifici</w:t>
      </w:r>
    </w:p>
    <w:p w:rsidR="001820A7" w:rsidRDefault="001820A7" w:rsidP="001820A7">
      <w:r>
        <w:t>10)</w:t>
      </w:r>
      <w:r>
        <w:tab/>
        <w:t>Comunicazioni del Presidente, delle signore e dei signori consiglieri.</w:t>
      </w:r>
    </w:p>
    <w:p w:rsidR="00260A20" w:rsidRDefault="00260A20"/>
    <w:sectPr w:rsidR="00260A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A7"/>
    <w:rsid w:val="001820A7"/>
    <w:rsid w:val="0026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EB8D"/>
  <w15:chartTrackingRefBased/>
  <w15:docId w15:val="{989FCC65-9A27-40C7-A734-3548C4D6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Alfano</dc:creator>
  <cp:keywords/>
  <dc:description/>
  <cp:lastModifiedBy>Rita Alfano</cp:lastModifiedBy>
  <cp:revision>1</cp:revision>
  <dcterms:created xsi:type="dcterms:W3CDTF">2021-04-19T05:53:00Z</dcterms:created>
  <dcterms:modified xsi:type="dcterms:W3CDTF">2021-04-19T05:54:00Z</dcterms:modified>
</cp:coreProperties>
</file>